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88" w:rsidRPr="003D076D" w:rsidRDefault="00366049" w:rsidP="000F0288">
      <w:pPr>
        <w:ind w:leftChars="59" w:left="1177" w:hangingChars="235" w:hanging="1035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D076D">
        <w:rPr>
          <w:rFonts w:ascii="Times New Roman" w:eastAsia="標楷體" w:hAnsi="Times New Roman" w:cs="Times New Roman"/>
          <w:b/>
          <w:sz w:val="44"/>
          <w:szCs w:val="44"/>
        </w:rPr>
        <w:t>第</w:t>
      </w:r>
      <w:r w:rsidRPr="003D076D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700AB9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Pr="003D076D">
        <w:rPr>
          <w:rFonts w:ascii="Times New Roman" w:eastAsia="標楷體" w:hAnsi="Times New Roman" w:cs="Times New Roman"/>
          <w:b/>
          <w:sz w:val="44"/>
          <w:szCs w:val="44"/>
        </w:rPr>
        <w:t>屆</w:t>
      </w:r>
      <w:r w:rsidR="00700AB9">
        <w:rPr>
          <w:rFonts w:ascii="Times New Roman" w:eastAsia="標楷體" w:hAnsi="Times New Roman" w:cs="Times New Roman" w:hint="eastAsia"/>
          <w:b/>
          <w:sz w:val="44"/>
          <w:szCs w:val="44"/>
        </w:rPr>
        <w:t>立法委員</w:t>
      </w:r>
      <w:r w:rsidRPr="003D076D">
        <w:rPr>
          <w:rFonts w:ascii="Times New Roman" w:eastAsia="標楷體" w:hAnsi="Times New Roman" w:cs="Times New Roman"/>
          <w:b/>
          <w:sz w:val="44"/>
          <w:szCs w:val="44"/>
        </w:rPr>
        <w:t>選舉</w:t>
      </w:r>
      <w:r w:rsidR="00700AB9">
        <w:rPr>
          <w:rFonts w:ascii="Times New Roman" w:eastAsia="標楷體" w:hAnsi="Times New Roman" w:cs="Times New Roman" w:hint="eastAsia"/>
          <w:b/>
          <w:sz w:val="44"/>
          <w:szCs w:val="44"/>
        </w:rPr>
        <w:t>苗栗縣選舉區</w:t>
      </w:r>
      <w:r w:rsidRPr="003D076D">
        <w:rPr>
          <w:rFonts w:ascii="Times New Roman" w:eastAsia="標楷體" w:hAnsi="Times New Roman" w:cs="Times New Roman"/>
          <w:b/>
          <w:sz w:val="44"/>
          <w:szCs w:val="44"/>
        </w:rPr>
        <w:t>候選人</w:t>
      </w:r>
    </w:p>
    <w:p w:rsidR="00366049" w:rsidRPr="003D076D" w:rsidRDefault="00366049" w:rsidP="00700AB9">
      <w:pPr>
        <w:ind w:leftChars="59" w:left="1176" w:hangingChars="235" w:hanging="1034"/>
        <w:jc w:val="center"/>
        <w:rPr>
          <w:rFonts w:ascii="Times New Roman" w:eastAsia="標楷體" w:hAnsi="Times New Roman" w:cs="Times New Roman"/>
          <w:sz w:val="44"/>
          <w:szCs w:val="40"/>
        </w:rPr>
      </w:pPr>
      <w:r w:rsidRPr="003D076D">
        <w:rPr>
          <w:rFonts w:ascii="Times New Roman" w:eastAsia="標楷體" w:hAnsi="Times New Roman" w:cs="Times New Roman"/>
          <w:sz w:val="44"/>
          <w:szCs w:val="40"/>
        </w:rPr>
        <w:t>公辦電視政見發表會</w:t>
      </w:r>
      <w:r w:rsidR="003D076D" w:rsidRPr="003D076D">
        <w:rPr>
          <w:rFonts w:ascii="Times New Roman" w:eastAsia="標楷體" w:hAnsi="Times New Roman" w:cs="Times New Roman" w:hint="eastAsia"/>
          <w:sz w:val="44"/>
          <w:szCs w:val="40"/>
        </w:rPr>
        <w:t>辦理</w:t>
      </w:r>
      <w:r w:rsidR="00700AB9">
        <w:rPr>
          <w:rFonts w:ascii="Times New Roman" w:eastAsia="標楷體" w:hAnsi="Times New Roman" w:cs="Times New Roman" w:hint="eastAsia"/>
          <w:sz w:val="44"/>
          <w:szCs w:val="40"/>
        </w:rPr>
        <w:t>方式</w:t>
      </w:r>
      <w:r w:rsidRPr="003D076D">
        <w:rPr>
          <w:rFonts w:ascii="Times New Roman" w:eastAsia="標楷體" w:hAnsi="Times New Roman" w:cs="Times New Roman"/>
          <w:sz w:val="44"/>
          <w:szCs w:val="40"/>
        </w:rPr>
        <w:t>調查表</w:t>
      </w:r>
    </w:p>
    <w:p w:rsidR="003D076D" w:rsidRPr="00700AB9" w:rsidRDefault="003D076D" w:rsidP="00944923">
      <w:pPr>
        <w:ind w:leftChars="59" w:left="1270" w:hangingChars="235" w:hanging="1128"/>
        <w:jc w:val="both"/>
        <w:rPr>
          <w:rFonts w:ascii="Times New Roman" w:eastAsia="標楷體" w:hAnsi="Times New Roman" w:cs="Times New Roman"/>
          <w:sz w:val="48"/>
          <w:szCs w:val="44"/>
        </w:rPr>
      </w:pPr>
    </w:p>
    <w:p w:rsidR="00944923" w:rsidRDefault="00366049" w:rsidP="00944923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944923">
        <w:rPr>
          <w:rFonts w:ascii="Times New Roman" w:eastAsia="標楷體" w:hAnsi="Times New Roman" w:cs="Times New Roman"/>
          <w:sz w:val="36"/>
          <w:szCs w:val="36"/>
        </w:rPr>
        <w:t>公職人員選舉公辦政見發表會實施辦法第</w:t>
      </w:r>
      <w:r w:rsidRPr="00944923">
        <w:rPr>
          <w:rFonts w:ascii="Times New Roman" w:eastAsia="標楷體" w:hAnsi="Times New Roman" w:cs="Times New Roman"/>
          <w:sz w:val="36"/>
          <w:szCs w:val="36"/>
        </w:rPr>
        <w:t>18</w:t>
      </w:r>
      <w:r w:rsidR="003D076D" w:rsidRPr="00944923">
        <w:rPr>
          <w:rFonts w:ascii="Times New Roman" w:eastAsia="標楷體" w:hAnsi="Times New Roman" w:cs="Times New Roman" w:hint="eastAsia"/>
          <w:sz w:val="36"/>
          <w:szCs w:val="36"/>
        </w:rPr>
        <w:t>之</w:t>
      </w:r>
      <w:r w:rsidR="003D076D" w:rsidRPr="00944923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3D076D" w:rsidRPr="00944923">
        <w:rPr>
          <w:rFonts w:ascii="Times New Roman" w:eastAsia="標楷體" w:hAnsi="Times New Roman" w:cs="Times New Roman" w:hint="eastAsia"/>
          <w:sz w:val="36"/>
          <w:szCs w:val="36"/>
        </w:rPr>
        <w:t>條</w:t>
      </w:r>
      <w:r w:rsidRPr="00944923">
        <w:rPr>
          <w:rFonts w:ascii="Times New Roman" w:eastAsia="標楷體" w:hAnsi="Times New Roman" w:cs="Times New Roman"/>
          <w:sz w:val="36"/>
          <w:szCs w:val="36"/>
        </w:rPr>
        <w:t>第</w:t>
      </w:r>
      <w:r w:rsidRPr="00944923">
        <w:rPr>
          <w:rFonts w:ascii="Times New Roman" w:eastAsia="標楷體" w:hAnsi="Times New Roman" w:cs="Times New Roman"/>
          <w:sz w:val="36"/>
          <w:szCs w:val="36"/>
        </w:rPr>
        <w:t xml:space="preserve">1 </w:t>
      </w:r>
      <w:r w:rsidRPr="00944923">
        <w:rPr>
          <w:rFonts w:ascii="Times New Roman" w:eastAsia="標楷體" w:hAnsi="Times New Roman" w:cs="Times New Roman"/>
          <w:sz w:val="36"/>
          <w:szCs w:val="36"/>
        </w:rPr>
        <w:t>項規定，區域立法委員、直轄市長、縣（市）長選舉，電視政</w:t>
      </w:r>
      <w:r w:rsidR="00944923" w:rsidRPr="00944923">
        <w:rPr>
          <w:rFonts w:ascii="Times New Roman" w:eastAsia="標楷體" w:hAnsi="Times New Roman" w:cs="Times New Roman"/>
          <w:sz w:val="36"/>
          <w:szCs w:val="36"/>
        </w:rPr>
        <w:t>見發表會經同一選舉區三分之二以上候選人同意時，得以辯論方式為之</w:t>
      </w:r>
      <w:r w:rsidR="00944923"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p w:rsidR="00944923" w:rsidRPr="00944923" w:rsidRDefault="00944923" w:rsidP="00944923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又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中央選舉委員會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99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年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10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月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22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日中選綜字第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0990007706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號函示略以：「候選人交互詰問」與「公職人員選舉公辦電視發表會實施辦法」第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18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條之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1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第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2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項規定不合，故採辯論方式辦理</w:t>
      </w:r>
      <w:r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無</w:t>
      </w:r>
      <w:r w:rsidRPr="00944923">
        <w:rPr>
          <w:rFonts w:ascii="Times New Roman" w:eastAsia="標楷體" w:hAnsi="Times New Roman" w:cs="Times New Roman"/>
          <w:color w:val="232A31"/>
          <w:sz w:val="36"/>
          <w:szCs w:val="36"/>
          <w:shd w:val="clear" w:color="auto" w:fill="FFFFFF"/>
        </w:rPr>
        <w:t>候選人交互詰問。</w:t>
      </w:r>
    </w:p>
    <w:p w:rsidR="003D076D" w:rsidRPr="00944923" w:rsidRDefault="00366049" w:rsidP="00944923">
      <w:pPr>
        <w:pStyle w:val="a7"/>
        <w:numPr>
          <w:ilvl w:val="0"/>
          <w:numId w:val="2"/>
        </w:numPr>
        <w:spacing w:line="600" w:lineRule="exact"/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944923">
        <w:rPr>
          <w:rFonts w:ascii="Times New Roman" w:eastAsia="標楷體" w:hAnsi="Times New Roman" w:cs="Times New Roman"/>
          <w:sz w:val="36"/>
          <w:szCs w:val="36"/>
        </w:rPr>
        <w:t>請問</w:t>
      </w:r>
      <w:r w:rsidR="003D076D" w:rsidRPr="00944923">
        <w:rPr>
          <w:rFonts w:ascii="Times New Roman" w:eastAsia="標楷體" w:hAnsi="Times New Roman" w:cs="Times New Roman" w:hint="eastAsia"/>
          <w:sz w:val="36"/>
          <w:szCs w:val="36"/>
        </w:rPr>
        <w:t>您</w:t>
      </w:r>
      <w:r w:rsidR="00944923" w:rsidRPr="00944923">
        <w:rPr>
          <w:rFonts w:ascii="Times New Roman" w:eastAsia="標楷體" w:hAnsi="Times New Roman" w:cs="Times New Roman" w:hint="eastAsia"/>
          <w:sz w:val="36"/>
          <w:szCs w:val="36"/>
        </w:rPr>
        <w:t>傾向以何種方式辦理</w:t>
      </w:r>
      <w:r w:rsidR="003D076D" w:rsidRPr="00944923">
        <w:rPr>
          <w:rFonts w:ascii="Times New Roman" w:eastAsia="標楷體" w:hAnsi="Times New Roman" w:cs="Times New Roman"/>
          <w:sz w:val="36"/>
          <w:szCs w:val="36"/>
        </w:rPr>
        <w:t>公辦電視政見發表會</w:t>
      </w:r>
      <w:r w:rsidRPr="00944923">
        <w:rPr>
          <w:rFonts w:ascii="Times New Roman" w:eastAsia="標楷體" w:hAnsi="Times New Roman" w:cs="Times New Roman"/>
          <w:sz w:val="36"/>
          <w:szCs w:val="36"/>
        </w:rPr>
        <w:t>？</w:t>
      </w:r>
    </w:p>
    <w:p w:rsidR="003D076D" w:rsidRPr="003D076D" w:rsidRDefault="003D076D" w:rsidP="003D076D">
      <w:pPr>
        <w:spacing w:line="600" w:lineRule="exact"/>
        <w:ind w:firstLineChars="196" w:firstLine="706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:rsidR="000F0288" w:rsidRDefault="003D076D" w:rsidP="003D076D">
      <w:pPr>
        <w:spacing w:line="520" w:lineRule="exact"/>
        <w:ind w:firstLineChars="196" w:firstLine="706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標楷體" w:eastAsia="標楷體" w:hAnsi="標楷體" w:cs="Times New Roman" w:hint="eastAsia"/>
          <w:sz w:val="36"/>
          <w:szCs w:val="40"/>
        </w:rPr>
        <w:t>□</w:t>
      </w:r>
      <w:r w:rsidR="00366049" w:rsidRPr="003D076D">
        <w:rPr>
          <w:rFonts w:ascii="Times New Roman" w:eastAsia="標楷體" w:hAnsi="Times New Roman" w:cs="Times New Roman"/>
          <w:sz w:val="36"/>
          <w:szCs w:val="40"/>
        </w:rPr>
        <w:t>以</w:t>
      </w:r>
      <w:r w:rsidR="00D650B2">
        <w:rPr>
          <w:rFonts w:ascii="Times New Roman" w:eastAsia="標楷體" w:hAnsi="Times New Roman" w:cs="Times New Roman" w:hint="eastAsia"/>
          <w:sz w:val="36"/>
          <w:szCs w:val="40"/>
        </w:rPr>
        <w:t>政見發表會</w:t>
      </w:r>
      <w:r w:rsidR="00366049" w:rsidRPr="003D076D">
        <w:rPr>
          <w:rFonts w:ascii="Times New Roman" w:eastAsia="標楷體" w:hAnsi="Times New Roman" w:cs="Times New Roman"/>
          <w:sz w:val="36"/>
          <w:szCs w:val="40"/>
        </w:rPr>
        <w:t>方式辦理</w:t>
      </w:r>
    </w:p>
    <w:p w:rsidR="003D076D" w:rsidRPr="00D650B2" w:rsidRDefault="003D076D" w:rsidP="003D076D">
      <w:pPr>
        <w:spacing w:line="520" w:lineRule="exact"/>
        <w:ind w:firstLineChars="196" w:firstLine="706"/>
        <w:rPr>
          <w:rFonts w:ascii="Times New Roman" w:eastAsia="標楷體" w:hAnsi="Times New Roman" w:cs="Times New Roman"/>
          <w:sz w:val="36"/>
          <w:szCs w:val="40"/>
        </w:rPr>
      </w:pPr>
    </w:p>
    <w:p w:rsidR="00366049" w:rsidRPr="003D076D" w:rsidRDefault="003D076D" w:rsidP="003D076D">
      <w:pPr>
        <w:spacing w:line="520" w:lineRule="exact"/>
        <w:ind w:firstLineChars="196" w:firstLine="706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標楷體" w:eastAsia="標楷體" w:hAnsi="標楷體" w:cs="Times New Roman" w:hint="eastAsia"/>
          <w:sz w:val="36"/>
          <w:szCs w:val="40"/>
        </w:rPr>
        <w:t>□</w:t>
      </w:r>
      <w:r w:rsidR="00366049" w:rsidRPr="003D076D">
        <w:rPr>
          <w:rFonts w:ascii="Times New Roman" w:eastAsia="標楷體" w:hAnsi="Times New Roman" w:cs="Times New Roman"/>
          <w:sz w:val="36"/>
          <w:szCs w:val="40"/>
        </w:rPr>
        <w:t>以辯論方式辦理</w:t>
      </w:r>
      <w:bookmarkStart w:id="0" w:name="_GoBack"/>
      <w:bookmarkEnd w:id="0"/>
    </w:p>
    <w:p w:rsidR="000F0288" w:rsidRPr="00944923" w:rsidRDefault="000F0288" w:rsidP="000F0288">
      <w:pPr>
        <w:spacing w:line="520" w:lineRule="exact"/>
        <w:ind w:leftChars="295" w:left="708"/>
        <w:rPr>
          <w:rFonts w:ascii="Times New Roman" w:eastAsia="標楷體" w:hAnsi="Times New Roman" w:cs="Times New Roman"/>
          <w:sz w:val="32"/>
          <w:szCs w:val="32"/>
        </w:rPr>
      </w:pPr>
    </w:p>
    <w:p w:rsidR="000F0288" w:rsidRPr="003D076D" w:rsidRDefault="000F0288" w:rsidP="003D076D">
      <w:pPr>
        <w:spacing w:line="600" w:lineRule="exact"/>
        <w:ind w:leftChars="295" w:left="708"/>
        <w:rPr>
          <w:rFonts w:ascii="Times New Roman" w:eastAsia="標楷體" w:hAnsi="Times New Roman" w:cs="Times New Roman"/>
          <w:sz w:val="32"/>
          <w:szCs w:val="32"/>
        </w:rPr>
      </w:pPr>
    </w:p>
    <w:p w:rsidR="000F0288" w:rsidRPr="00944923" w:rsidRDefault="00366049" w:rsidP="003D076D">
      <w:pPr>
        <w:spacing w:line="600" w:lineRule="exact"/>
        <w:ind w:leftChars="295" w:left="708"/>
        <w:rPr>
          <w:rFonts w:ascii="Times New Roman" w:eastAsia="標楷體" w:hAnsi="Times New Roman" w:cs="Times New Roman"/>
          <w:sz w:val="36"/>
          <w:szCs w:val="32"/>
        </w:rPr>
      </w:pPr>
      <w:r w:rsidRPr="00944923">
        <w:rPr>
          <w:rFonts w:ascii="Times New Roman" w:eastAsia="標楷體" w:hAnsi="Times New Roman" w:cs="Times New Roman"/>
          <w:sz w:val="36"/>
          <w:szCs w:val="32"/>
        </w:rPr>
        <w:t>候選人簽章：</w:t>
      </w:r>
      <w:r w:rsidR="000F0288" w:rsidRPr="00944923">
        <w:rPr>
          <w:rFonts w:ascii="Times New Roman" w:eastAsia="標楷體" w:hAnsi="Times New Roman" w:cs="Times New Roman"/>
          <w:sz w:val="36"/>
          <w:szCs w:val="32"/>
          <w:u w:val="single"/>
        </w:rPr>
        <w:t xml:space="preserve">                  </w:t>
      </w:r>
    </w:p>
    <w:p w:rsidR="003D076D" w:rsidRDefault="003D076D" w:rsidP="003D076D">
      <w:pPr>
        <w:spacing w:line="600" w:lineRule="exact"/>
        <w:ind w:leftChars="295" w:left="708"/>
        <w:rPr>
          <w:rFonts w:ascii="Times New Roman" w:eastAsia="標楷體" w:hAnsi="Times New Roman" w:cs="Times New Roman"/>
          <w:sz w:val="32"/>
          <w:szCs w:val="32"/>
        </w:rPr>
      </w:pPr>
    </w:p>
    <w:p w:rsidR="00944923" w:rsidRDefault="00944923" w:rsidP="003D076D">
      <w:pPr>
        <w:spacing w:line="600" w:lineRule="exact"/>
        <w:ind w:leftChars="295" w:left="708"/>
        <w:rPr>
          <w:rFonts w:ascii="Times New Roman" w:eastAsia="標楷體" w:hAnsi="Times New Roman" w:cs="Times New Roman"/>
          <w:sz w:val="32"/>
          <w:szCs w:val="32"/>
        </w:rPr>
      </w:pPr>
    </w:p>
    <w:p w:rsidR="00366049" w:rsidRPr="003D076D" w:rsidRDefault="00366049" w:rsidP="003D076D">
      <w:pPr>
        <w:spacing w:line="600" w:lineRule="exact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3D076D">
        <w:rPr>
          <w:rFonts w:ascii="Times New Roman" w:eastAsia="標楷體" w:hAnsi="Times New Roman" w:cs="Times New Roman"/>
          <w:sz w:val="32"/>
          <w:szCs w:val="32"/>
        </w:rPr>
        <w:t>填表時間：</w:t>
      </w:r>
      <w:r w:rsidR="00944923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3D076D">
        <w:rPr>
          <w:rFonts w:ascii="Times New Roman" w:eastAsia="標楷體" w:hAnsi="Times New Roman" w:cs="Times New Roman"/>
          <w:sz w:val="32"/>
          <w:szCs w:val="32"/>
        </w:rPr>
        <w:t>年</w:t>
      </w:r>
      <w:r w:rsidR="003D076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44923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D076D">
        <w:rPr>
          <w:rFonts w:ascii="Times New Roman" w:eastAsia="標楷體" w:hAnsi="Times New Roman" w:cs="Times New Roman"/>
          <w:sz w:val="32"/>
          <w:szCs w:val="32"/>
        </w:rPr>
        <w:t>月</w:t>
      </w:r>
      <w:r w:rsidR="000F0288" w:rsidRPr="003D076D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3D076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D076D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0F0288" w:rsidRDefault="000F0288" w:rsidP="000F0288">
      <w:pPr>
        <w:spacing w:line="520" w:lineRule="exact"/>
        <w:ind w:left="1603" w:hangingChars="501" w:hanging="1603"/>
        <w:rPr>
          <w:rFonts w:ascii="Times New Roman" w:eastAsia="標楷體" w:hAnsi="Times New Roman" w:cs="Times New Roman"/>
          <w:sz w:val="32"/>
          <w:szCs w:val="32"/>
        </w:rPr>
      </w:pPr>
    </w:p>
    <w:p w:rsidR="007D0533" w:rsidRPr="006E6BB1" w:rsidRDefault="007D0533" w:rsidP="000F0288">
      <w:pPr>
        <w:spacing w:line="520" w:lineRule="exact"/>
        <w:ind w:left="1267" w:hangingChars="396" w:hanging="1267"/>
        <w:rPr>
          <w:rFonts w:ascii="標楷體" w:eastAsia="標楷體" w:hAnsi="標楷體"/>
          <w:sz w:val="32"/>
          <w:szCs w:val="32"/>
        </w:rPr>
      </w:pPr>
    </w:p>
    <w:sectPr w:rsidR="007D0533" w:rsidRPr="006E6BB1" w:rsidSect="003D076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15" w:rsidRDefault="00365815" w:rsidP="00700AB9">
      <w:r>
        <w:separator/>
      </w:r>
    </w:p>
  </w:endnote>
  <w:endnote w:type="continuationSeparator" w:id="0">
    <w:p w:rsidR="00365815" w:rsidRDefault="00365815" w:rsidP="0070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15" w:rsidRDefault="00365815" w:rsidP="00700AB9">
      <w:r>
        <w:separator/>
      </w:r>
    </w:p>
  </w:footnote>
  <w:footnote w:type="continuationSeparator" w:id="0">
    <w:p w:rsidR="00365815" w:rsidRDefault="00365815" w:rsidP="0070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B0488"/>
    <w:multiLevelType w:val="hybridMultilevel"/>
    <w:tmpl w:val="2452D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2613B7"/>
    <w:multiLevelType w:val="hybridMultilevel"/>
    <w:tmpl w:val="4ACC0B6A"/>
    <w:lvl w:ilvl="0" w:tplc="A6B646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49"/>
    <w:rsid w:val="000F0288"/>
    <w:rsid w:val="00365815"/>
    <w:rsid w:val="00366049"/>
    <w:rsid w:val="003D076D"/>
    <w:rsid w:val="004700AF"/>
    <w:rsid w:val="004F4214"/>
    <w:rsid w:val="006E6BB1"/>
    <w:rsid w:val="00700AB9"/>
    <w:rsid w:val="007D0533"/>
    <w:rsid w:val="00944923"/>
    <w:rsid w:val="00A61963"/>
    <w:rsid w:val="00D650B2"/>
    <w:rsid w:val="00E1656B"/>
    <w:rsid w:val="00E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22BD0"/>
  <w15:chartTrackingRefBased/>
  <w15:docId w15:val="{9A701C19-8A59-4F8C-9831-10D397E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A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AB9"/>
    <w:rPr>
      <w:sz w:val="20"/>
      <w:szCs w:val="20"/>
    </w:rPr>
  </w:style>
  <w:style w:type="paragraph" w:styleId="a7">
    <w:name w:val="List Paragraph"/>
    <w:basedOn w:val="a"/>
    <w:uiPriority w:val="34"/>
    <w:qFormat/>
    <w:rsid w:val="009449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苗栗縣政府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龍明潭</dc:creator>
  <cp:keywords/>
  <dc:description/>
  <cp:lastModifiedBy>梁鍾廷</cp:lastModifiedBy>
  <cp:revision>3</cp:revision>
  <dcterms:created xsi:type="dcterms:W3CDTF">2023-11-06T08:38:00Z</dcterms:created>
  <dcterms:modified xsi:type="dcterms:W3CDTF">2023-11-06T08:47:00Z</dcterms:modified>
</cp:coreProperties>
</file>